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unoszącym się morzem, Gdy wznosi swe fale, Ty je uspokajasz.*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morzem, A kiedy wznosi swe fale, Ty je uspokajasz.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rannego, mocą twego ramienia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nadętością morską; gdy się podnoszą nawałności jego, ty je skracasz.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mocą morską, a wzruszenie nawałności jego ty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ujarzmiasz pyszne morze, Ty poskramiasz jego wzdęte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morzem nieokiełznanym, Gdy fale jego się podnoszą,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morzem, gdy powstają fale,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Panujesz nad pychą morza, poskramiasz jego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nad wzburzonym panujesz morzem; gdy fale jego się piętrzą,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дні наших літ сімдесять років, якщо ж в силах, вісімдесять років, і більшість з них труд і біль. Бо прийшла на нас слабість, і будемо скартані.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władasz nad pysznością morza; gdy podnoszą się jego fale – Ty je poskramiasz.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zdruzgotałoś Rahaba – jak kogoś zabitego. Ramieniem swojej siły rozproszyłeś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&lt;x&gt;230 107:29&lt;/x&gt;;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2024-05-20T15:55:48Z</dcterms:modified>
</cp:coreProperties>
</file>