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mężne ramię; Mocna Twoja ręka, Wzniesiona Twa prawica.*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mężne ramię I mocna Twoja ręka — Wzniesiona wysoko Twoja prawa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są podstawą twego tronu, miłosierdzie i prawda idą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Ramię twoje mocne jest; można jest ręka twoja, a wywyższona jest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z mocą: niech się zmocni ręka twoja i niech się wyniesie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ramię pełne potęgi, mocna jest ręka Twoja i Twoja prawica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Ramię twoje jest potężne; Mocna jest ręka twoja, A wysoko podniesiona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jest potężne, Twoja ręka jest mocna, prawica wzniesiona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jest potężne; Twa ręka mocna, prawa ręka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Ramię Twoje jest pełne mocy, dłoń Twoja silna, prawica wysoko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вранці сповнилися твого милосердя і ми зраділи і розвеселилися в усіх наших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jest moc i potęga; Twoją jest silna dłoń, Twoja prawica jest wzniosłą.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i sąd są ustalonym miejscem twego tronu; lojalna życzliwość i wierność prawdzie stawiają się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17:7&lt;/x&gt;; &lt;x&gt;230 139:10&lt;/x&gt;; &lt;x&gt;290 48:13&lt;/x&gt;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2024-05-20T14:15:07Z</dcterms:modified>
</cp:coreProperties>
</file>