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59"/>
        <w:gridCol w:w="6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lud, który zna wezwanie JAHWE (I) chodzi w świetle Twego oblicza.*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Szczęśliwy lud znający okrzyk: Panie, w świetle Twego oblicza będą się przechadzać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6:25&lt;/x&gt;; &lt;x&gt;230 4:7&lt;/x&gt;; &lt;x&gt;230 31:17&lt;/x&gt;; &lt;x&gt;230 44:4&lt;/x&gt;; &lt;x&gt;230 67:2&lt;/x&gt;; &lt;x&gt;230 80:4&lt;/x&gt;; &lt;x&gt;340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2024-05-20T13:11:16Z</dcterms:modified>
</cp:coreProperties>
</file>