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raduje się cały dzień I Twą sprawiedliwość wywyższa,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cieszył się Twoim imieniem, A Twoja sprawiedliwość będzie go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chwałą ich mocy i z twojej woli nasz róg będzie wzniesiony.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twojem weselić się będą każdego dnia, a w sprwiedliwości twojej wywyższać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twoim będą się weselić cały dzień i w sprawiedliwości twojej będą podwyższeni.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zawsze Twoim imieniem, wywyższa ich Twoja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imienia twego raduje się każdy dzień, A sprawiedliwość twoja wywyższa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się codziennie Twoim imieniem, a Twoja sprawiedliwość 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imieniem radują się nieustannie, wywyższa ich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zawsze Twoim Imieniem, a Twoja sprawiedliwość ich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світлість нашого Господа Бога буде на нас, і випрями для нас діла наших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zawsze się weselą oraz chlubią się Twoją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pięknem ich siły; i dzięki twojej dobrej woli jest wywyższony nasz 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2024-05-20T13:13:56Z</dcterms:modified>
</cp:coreProperties>
</file>