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6"/>
        <w:gridCol w:w="1670"/>
        <w:gridCol w:w="6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Zgniotę przed jego obliczem jego przeciwników I uderzę tych, którzy go nienawidzą.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2024-05-20T13:42:44Z</dcterms:modified>
</cp:coreProperties>
</file>