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uczynię* go pierworodnym,** Najwyższym pośród królów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pierworodnym uczynię 4QPs x.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&lt;x&gt;650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2024-05-20T16:38:02Z</dcterms:modified>
</cp:coreProperties>
</file>