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0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nieprzyjaciół,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Doprowadziłeś do zwycięstwa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nieprzyjaciół,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przeciwników jego; uweseliłeś wszysstkich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tłumiących go, uweseliłeś wszytkie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prawicę jego nieprzyjaciół; radością napełniłeś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nieprzyjaciół jego, Sprawiłeś radość wszystkim wrogom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Uniosłeś triumfalnie prawicę jego wrogów, sprawiłeś radość jego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prawą rękę jego nieprzyjaciół, ucieszyłeś wszystkich wrogów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przeciwników, napełniłeś radością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Wyniosłeś prawicę jego ciemięzców, uradowałeś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jego miecz znów traktujesz jak wroga i sprawiłeś, że w bitwie nie zdobył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2024-06-02T19:46:29Z</dcterms:modified>
</cp:coreProperties>
</file>