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o świcie swoją łaską, A będziemy się radować i weselić przez wszystkie nasze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twoim miłosierdziem, abyśmy mogli się cieszyć i radować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Nasyćże nas z poranku miłosierdziem twojem; tak, abyśmy wesoło śpiewać i radować się mogli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Napełnieniśmy rano miłosierdzia twego i rozradowaliśmy się, i kochaliśmy się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od rana swoją łaską, abyśmy przez wszystkie dni nasze mogli się radować i 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świcie łaską swoją, Abyśmy się weselili i radowali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poranku swoją łaską, abyśmy się radowali i weselili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 świcie napełni Twoja łaska, byśmy się mogli cieszyć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nas rychło swoją dobrocią, byśmy się mogli weselić i radować po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 Мене поклав надію і Я його визволю. Покрию його, бо він пізнав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nasyć nas Twoją łaską, byśmy się mogli weselić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swą lojalną życzliwością, abyśmy wykrzykiwali radośnie i weselili się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2024-04-29T13:10:34Z</dcterms:modified>
</cp:coreProperties>
</file>