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zalśni nad nami przychylność Pana, naszego Boga, I dzieło naszych rąk uczyń trwałym! Tak, nadaj trwałość dziełu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dobroć JAHWE, naszego Boga, będzie z nami; i utwierdź wśród nas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przyjemność Pana, Boga naszego, przy nas, a sprawę rąk naszych utwierdź między nami, sprawę rąk naszych utwierdź,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jasność JAHWE Boga naszego nad nami, a sprawy rąk naszych prostuj nad nami i dzieło rąk naszych prostuj.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dobroć Pana Boga naszego niech będzie nad nami! I wspieraj pracę rąk naszych, dzieło rąk naszych wspieraj!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Pana, Boga naszego, A dzieło rąk naszych utwierdzaj wśród nas! Tak, utwierdź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 Pana, Boga naszego! Wspieraj wśród nas dzieło rąk naszych, wspieraj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słodycz Pana, Boga naszego, będzie nad nami! Umocnij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dobroć Pana, Boga naszego! I utwierdź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upodobanie nad nami, WIEKUISTEGO, naszego Boga. Utwierdź pomiędzy nami sprawę naszych rąk; tak, sprawę naszych rąk, ją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spoczywa na nas to, co jest rozkoszą JAHWE, naszego Boga, i racz na nas utwierdzić dzieło naszych rąk, tak, dzieło naszych rąk racz utwierdzić.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2024-04-29T10:47:10Z</dcterms:modified>
</cp:coreProperties>
</file>