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temu zaś, kto gna za marnościami,* brak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a kto gna za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próżnujących,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będzie nasycon chlebem, ale kto się próżnowaniem bawi, nagłupszy jest. Kto wesoły jest w zasiadaniu na winie, w zamkach swoich zostawi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chlebem, kto ściga ułudy, z rozumu obrany.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dosyć chleba; lecz kto się ugania za marnościami,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nasyci się chlebem, kto podąża za próżnościami,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chleba pod dostatkiem, a kto się ugania za marnością,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spożywa chleb w obfitości, ale kto goni za marnością,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наповниться хлібів, а хто женеться за безглузним позбавлений розуму. Хто має солодість в перебуванні в вині, оставить безчестя у власних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nasyci się chlebem; lecz bezmyślnym jest ten, co ugania się za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nasyci się chlebem, ale kto zabiega o rzeczy nic niewarte. temu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 głupotami,  fantazjami,  za  interesami nie mającymi oparcia w zdrowym rozsądku.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2024-04-28T06:26:39Z</dcterms:modified>
</cp:coreProperties>
</file>