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nasyca swe wnętrze, syci go plon jego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2024-05-01T00:59:07Z</dcterms:modified>
</cp:coreProperties>
</file>