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jeśli uderzysz go rózgą,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szczędź dziecku karcenia,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je 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młodego karności; bo jeźli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dziecięcia karności, bo jeśli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Karcenia chłopcu nie żałuj, gdy rózgą uderzysz,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jeżeli go uderzysz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przed karceniem chłopca, jeśli uderzysz rózgą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skąp chłopcu kary, bo kiedy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 chłopcu nagany, nie umrze, jeżeli go rózgą uderzysz.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відказуйся напоумляти немовлят, бо якщо побєш його палицею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napomnienia; jeżeli go rózgą oćwiczysz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go zbijesz rózgą,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2024-04-28T06:27:37Z</dcterms:modified>
</cp:coreProperties>
</file>