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4"/>
        <w:gridCol w:w="1716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ufa własnemu sercu,* ten jest głupi; kto postępuje mądrze, będzie uratowany.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2024-05-04T17:19:53Z</dcterms:modified>
</cp:coreProperties>
</file>