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(podsyci) gniew męża, nie będzie on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podsyci gniew męża, nie będzie pobłażał w dniu zemsty;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rozpala gniew mężczyzny i nie będzie pobłażał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zawisna miłość jest zapalczywością męża, a nie sfolguje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zawistna miłość i zapalczywość mężowa nie przepuści w dzień pomsty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pobudza gniew męża, nie okaże litości w dniu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wywołuje gniew męża, który w dniu zemsty nie zna pobłażania;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bowiem rozpala gniew męża, nie będzie miał litości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zazdrość podsyci gniew męża i nie ulituje się on w dniu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zazdrość rozpali gniew męża i w dniu zemsty będzie bezlitosny.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її чоловіка повний ревнощів. Він не пощадить в дні суду,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zazdrość to męska zaciekłość, co nie oszczędza w dzień pomsty.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złość krzepkiego mężczyzny wynika z zazdrościć i nie okaże on współczucia w dniu zemsty.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2024-05-06T11:24:44Z</dcterms:modified>
</cp:coreProperties>
</file>