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widziałem w dniach mojej marności: Bywa, że sprawiedliwy ginie w swej sprawiedliwości i bywa, że bezbożny żyje długo w swej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73:12-13&lt;/x&gt;; &lt;x&gt;250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2024-04-28T00:27:19Z</dcterms:modified>
</cp:coreProperties>
</file>