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samo. Ten sam los czeka sprawiedliwego i bezbożnego, dobrego, czystego i nieczystego, składającego ofiary i tego, który ich nie składa, tak prawego, jak i grzesznika, tego, który przysięga, i tego, który stroni od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spotyka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samo: ten sam los spotyka sprawiedliwego i niegodziwego, dobrego i czystego, i nieczystego, składającego ofiary i tego, który nie składa ofiar, zarówno dobrego, jak i grzesznika, przysięgającego i tego, kto boi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dzieje jednakowo wszystkim; jednoż przychodzi na sprawiedliwego i niezbożnego, na dobrego i na czystego i nieczystego, na ofiarującego i na tego, który nie ofiaruje; na dobrego, i na grzesznego, na przysięgającego, i na tego, co się przysięgi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wszytkie rzeczy na przyszły czas zachowane są niepewne, przeto że wszytko jednako przychodzi na sprawiedliwego i niezbożnego, na dobrego i na złego, na czystego i nieczystego, na czyniącego ofiary i gardzącego imi. Jako dobry, tak i grzeszny; jako krzywoprzysiężca, tak i ten, który prawdziwie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jednakie dla wszystkich: Ten sam los spotyka tak sprawiedliwego, jak i złoczyńcę, tak czystego, jak i nieczystego, zarówno składającego ofiary, jak i tego, który nie składa ofiar; tak samo jest z dobrym, jak i z grzesznikiem, z przysięgającym, jak i z takim, który przysięgi się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spotyka ten sam los: Sprawiedliwego i bezbożnego, czystego i nieczystego, ofiarującego i tego, który nie ofiaruje, dobrego i grzesznika, tego, który przysięga, i tego, który się wstrzymuje od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wszystkich czeka ten sam los: zarówno człowieka prawego, jak i nieprawego; dobrego, który przestrzega czystości, jak i nieczystego; tego, kto składa ofiary, jak i tego, kto ofiar nie składa; człowieka dobrego, jak i grzesznika; tego, kto zwykł przysięgać, jak i tego, kto obawia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pisany jest ten sam los: prawemu i nieprawemu, dobremu i złemu, czystemu i nieczystemu, składającemu ofiarę i temu, kto nie uznaje ofiar, dobremu i grzesznikowi, przysięgającemu i temu, kto boi się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Marność; Wszystkich spotyka ten sam kres: sprawiedliwego i bezbożnego, czystego i nieczystego, składającego ofiary i tego, który ofiar nie składa, zarówno dobrego, jak i grzesznika, przysięgającego i tego, który przed przysięgą się wzdraga.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в усьому. Один припадок в праведного і безбожного, доброго і злого і чистого і нечистого і хто жертвує і хто не жертвує. Як добрий, так той, хто грішить. Як той, що кленеться, так хто боїться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może spotkać wszystkich. Jednakowy przypadek spotyka sprawiedliwego i niegodziwego; czystego i nieczystego; tego, co ofiarowuje jak i tego, co nie ofiarowuje. Prawie jak szlachetny taki i grzesznik, przysięgający oraz obawiający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tacy sami w tym, co mają wszyscy. Jedno przytrafia się prawemu i niegodziwcowi, dobremu i czystemu oraz nieczystemu, a także ofiarującemu i temu, który nie ofiaruje. Dobry jest taki sam, jak grzesznik; przysięgający jest taki sam, jak każdy, kto się boi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2024-04-29T08:28:45Z</dcterms:modified>
</cp:coreProperties>
</file>