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4"/>
        <w:gridCol w:w="4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lilia między cierniami,* tak moja przyjaciółka pomiędzy córkami.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lilia między cierniami, tak moja najdroższa między kobietami.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lilia między cierniami, tak moja umiłowana między pannami.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lilija między cierniem, tak przyjaciółka moja między pannami.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lilia między cierniem, tak przyjaciółka moja między córkami.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Oblubieniec: Jak lilia pośrod cierni, tak przyjaciółka ma pośród dziewcząt.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lilia między cierniami, tak moja przyjaciółka między dziewczętami.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lilia pośród cierni, tak moja przyjaciółka wśród innych dziewcząt.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lilia między cierniami, tak moja przyjaciółka pośród dziewcząt.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lilia pośród cierni, tak przyjaciółka moja między dziewczętami.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лелія посеред тернини, так моя близька посеред дочок.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lilia między cierniem tak moja przyjaciółka pomiędzy dziewicami.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”Jak lilia wśród ciernistych chwastów, tak moja towarzyszka pomiędzy córkami”.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ciernie, &lt;x&gt;260 2:2&lt;/x&gt;L.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2024-05-03T01:21:12Z</dcterms:modified>
</cp:coreProperties>
</file>