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dosięgła moja ręka państw (należących do ich) bożków, a ich posągi były (okazalsze) od (tych) w Jerozolimie i Samarii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tych państw. Ujęła też ich bożki, choć ich posągi były okazalsze niż te z Jerozolimy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moja ręka dosięgła królestw bożków, chociaż ich bożki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przewyższały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w Jerozolimie i Samarii;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ręka moja znalazła królestwa bałwańskie, chociaż bałwany ich większe były, niż w Jeruzalemie i w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nalazła ręka moja królestwa bałwańskie, tak i bałwany ich z Jeruzalem i z Samaryjej!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królestw bożków, których posągi liczniejsze były niż w Jeruzalem i w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państw bożków, których posągi były liczniejsze niż jeruzalemskie i samaryjskie,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bałwochwalczych królestw, gdzie było więcej bożków niż w Jerozolimie i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ręka dosięgła bałwochwalczych królestw, choć miały więcej bożków niż Jeruzalem i Samaria,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moja dłoń dosięgła państw bożków - choć miały więcej posągów niż Jeruzalem i Samaria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я взяв цих заберу і всі країни. Закричіть, боввани в Єрусалимі і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dosięgła królestw bałwanów, których posągi były liczniejsze niż Jeruszalaimu i 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moja ręka dosięga królestw nic niewartego boga, którego rytych wizerunków jest więcej niż tych w Jerozolimie i w Samarii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2024-04-28T13:34:33Z</dcterms:modified>
</cp:coreProperties>
</file>