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rozważa to, co szlachetne, i przy tym, co szlachetne, obstaje.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rozważa to, co szlachetne, i przy tym, co szlachetne, obstaje.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szczodry ma szczodrobliwe myśli i będzie obstawać przy swojej szczodrobliwości.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szczodrobliwy o szczodrobliwości myśli, a przy szczodrobliwości stać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 o tych rzeczach, które książęciu przystoją, myślić będzie, a sam nad wodzami stać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zaś człowiek zamierza rzeczy szlachetne i trwa statecznie w szlachetnym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szlachetny ma myśli szlachetne, i on obstaje przy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natomiast obmyśla szlachetne plany i trwa w tym, co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zaś ma uczciwe zamiary i niewzruszenie trwa przy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natomiast żywi szlachetne zamiary i trwa niezłomnie przy tym, co szlachetne!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побожні розумне врадили, і ця рада остане.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rozmyśla o szlachetnych dziełach, i przy swej szlachetności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Wspaniałomyślny udzielił rady co do rzeczy wspaniałomyślnych; i powstanie na korzyść tego, co wspaniałomyślne.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2024-05-08T18:07:37Z</dcterms:modified>
</cp:coreProperties>
</file>