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Eliakim, syn Chilkiasza, przełożony domu, Szebna,* pisarz, i Joach, syn Asafa, kanclerz.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wyszli do niego: przełożony pałacu Eliakim, syn Chilkiasza, pisarz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do niego Eliakim, syn Chilkiasza, przełożony domu, i Szebna, pisarz, oraz Joach, syn Asafa,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niego Elijakim, syn Helkijaszowy, przełożony nad domem, i Sobna pisarz, i Joach, syn Asafowy,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Eliacym, syn Helcjaszów, który był nad domem, i Sobna, pisarz, i Joahe, syn Asafów,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wyszli do niego: zarządca pałacu Eliakim, syn Chilkiasza, oraz pisarz Szebna i pełnomocnik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Eljakim, syn Chilkiasza, przełożony domu, Szebna, pisarz, oraz Joach, syn Asafa,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do niego zarządca pałacu Eliakim, syn Chilkiasza, pisarz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zarządca pałacu Eliakim, syn Chilkiasza, z Szebną, pisarzem, i kanclerzem Joachem, synem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niego Eijakim, syn Chilkiasza, który był przełożonym pałacu, sekretarz [króla]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до нього Еліяким син Хелкія економ і Сомна писар і Йоах син Асафа літописець.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Eljakim, syn Chilkji przełożony Domu, Szebna pisarz i Joach, syn Asafa dziejopis.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niego Eliakim, syn Chilkiasza, który był ustanowiony nad domem, i sekretarz Szebna, i kronikarz Joach, syn Asafa.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שֶבְנָה</w:t>
      </w:r>
      <w:r>
        <w:rPr>
          <w:rtl w:val="0"/>
        </w:rPr>
        <w:t xml:space="preserve"> : w 1QIsa a : </w:t>
      </w:r>
      <w:r>
        <w:rPr>
          <w:rtl/>
        </w:rPr>
        <w:t>שובנא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2024-04-27T16:16:01Z</dcterms:modified>
</cp:coreProperties>
</file>