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krzyczał,* nie będzie się unosił, nie da słyszeć na ulicach swego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krzyczał, </w:t>
      </w:r>
      <w:r>
        <w:rPr>
          <w:rtl/>
        </w:rPr>
        <w:t>יִצְעַק</w:t>
      </w:r>
      <w:r>
        <w:rPr>
          <w:rtl w:val="0"/>
        </w:rPr>
        <w:t xml:space="preserve"> : w 1QIsa a : </w:t>
      </w:r>
      <w:r>
        <w:rPr>
          <w:rtl/>
        </w:rPr>
        <w:t>יזעק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będzie ogłaszał się na ulicach.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2024-04-29T08:54:19Z</dcterms:modified>
</cp:coreProperties>
</file>