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nikogo więcej, Bogiem – i nikt nie jest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sprawy dawne, odwieczne, to, że Ja jestem Bogiem i nie ma innego, Bogiem, któremu nikt nie dorówna!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Wspomnijcie rzeczy dawne i odwieczne, bo ja jestem Bogiem, nie ma żadnego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i nie ma nikogo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podobnego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sobie na rzeczy pierwsze, które się działy od wieku; bom Ja Bóg, a niemasz żadnego Boga więcej, i niemasz mnie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pierwszy wiek, żem ci ja jest Bóg, a nie masz więcej Boga i nie masz mnie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rzeczy minione, sprzed wieków! Tak, Ja jestem Bogiem, i nie ma innego, Bogiem, i nie ma takiego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innego, jestem Bogiem i nie ma takiego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rzeczy dawne, odwieczne, bo Ja jestem Bogiem i nie ma innego, jestem Bogiem i nie ma nikogo jak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odległą przeszłość! To Ja jestem Bogiem i oprócz Mnie nie ma innego! Nie ma nikogo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przeszłość sprzed wieków! Wszak Ja jestem Bogiem - i nie ma bóstw innych! I nie ma nikogo podobnego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згадайте перше від віку, що Я Бог, і немає більше (нікого) за вийнятком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przedwieczne dzieje, że Ja jestem Bóg, i nikt inny; Bóg, któremu nic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rzeczy pierwsze, dawne, że Ja jestem Boski i nie ma Innego Boga ani nikogo podobnego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2024-04-27T13:55:02Z</dcterms:modified>
</cp:coreProperties>
</file>