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4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— mówi Bóg — pokoju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bezbożnych,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niezbożnikom!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- mówi Bóg mój - dla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bezbożnicy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bezbożnych!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радіти безбожним, сказав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rzekł mój Bóg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2024-04-29T10:35:46Z</dcterms:modified>
</cp:coreProperties>
</file>