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się zatem tę szatę lub osnowę, lub wątek wełniany czy lniany, czy też wszelki przedmiot skórzany, na którym jest plaga, gdyż jest to trąd złośliwy – będzie spalony w ogniu.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Zakażoną tym pasożytem szatę dzianą albo tkaną, wełnianą albo lnianą, albo jakikolwiek skażony tym złośliwym pasożytem przedmiot wykonany ze skóry, należy spalić w ogniu.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przetoż będzie spalona ogniem.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Należy zatem spalić ubranie albo tkaninę wełnianą lub lnianą, wątek albo osnowę tkaniny wełnianej lub lnianej, albo jakikolwiek skórzany przedmiot, na którym ukaże się plama, bo jest to złośliwy trąd. Ma to być spalone w ogniu.</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to ubranie, tkaninę z wełny lub lnu skażoną na wątku lub na osnowie i każdy zarażony przedmiot skórzany. Jest to trąd złośliwy, dlatego ta rzecz ma być spalona w ogniu.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Spali więc tę szatę, nici na osnowie czy wątek z wełny albo lnu, lub jakikolwiek przedmiot skórzany dotknięty tą zarazą. Jest to bowiem trąd złośliwy, który ma być spalony w ogniu.</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spali ubranie albo osnowę, albo wątek wełniany czy lniany, albo jakąkolwiek rzecz skórzaną, na których jest oznaka, bo jest to caraat złośliwy. Będzie spalona w ogniu.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Спалить одіж, чи прямовисту чи поземну нитку, в вовняному, чи в льняному, чи в усякім скірянім посуді, в якому лиш буде в ньому хворе місце, бо поправді це проказа, в огні спалиться.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spali szatę czy osnowę, czy wątek z wełny albo lnu, czy też każdy przedmiot skórzany, na którym się rozwinęła plaga, gdyż jest to złośliwy trąd. Należy to spalić w ogniu.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2024-04-30T02:59:43Z</dcterms:modified>
</cp:coreProperties>
</file>