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ojca* ani nagości swojej matki. Jest ona twoją matką. Nie będziesz odsłaniał jej nagości.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przez odsłanianie 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swego ojca lub matki; ona jest twoją matką, nie odkryjesz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twego, także sromoty matki twojej nie odkryjesz; matką twoją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ojca twego i sromoty matki twej nie odkryjesz: matka twoja jest, nie odkryjesz sromoty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 - nie będziesz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swojego ojca i nagości swojej matki. Jest ona twoją matką. Nie będziesz odsłaniał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swojego ojca lub nagości swojej matki. Jest ona twoją matką, nie będziesz więc odsłaniać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odsłonisz nagości swojego ojca, współżyjąc ze swoją matką. To jest twoja matka, nie wolno ci z nią współżyć.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[więc] odkrywał nagości swego ojca ani matki. Ona jest matką twoją, nie będziesz zatem odkrywał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[żony] twojego ojca ani nagości twojej matki, [bo nawet jeśli nie jest żoną twojego ojca], jest twoją matką, nie odsłonisz jej nagości.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твого батька і встид твоєї матері не відкриєш, бо це твоя матір, і не відкриєш її встид.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twojego ojca, albo nagości twojej matki; to twoja matka nie odkrywaj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odsłonić nagości swego ojca i nagości swej matki. Ona jest twoją matką. Nie wolno ci odsłonić jej nagości.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2024-04-27T21:34:39Z</dcterms:modified>
</cp:coreProperties>
</file>