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przeróżne drzewo owocowe, pozostawcie jego pędy nieobrzynane;* pędy będą nieobrzynane przez trzy lata, ich (owoc) nie będzie spożywany.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pędy nieobrzynane, </w:t>
      </w:r>
      <w:r>
        <w:rPr>
          <w:rtl/>
        </w:rPr>
        <w:t>עָרְלָתֹו וַעֲרַלְּתֶם</w:t>
      </w:r>
      <w:r>
        <w:rPr>
          <w:rtl w:val="0"/>
        </w:rPr>
        <w:t xml:space="preserve"> : idiom: nieobrzezanie jego napletka.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2024-05-07T19:16:41Z</dcterms:modified>
</cp:coreProperties>
</file>