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4"/>
        <w:gridCol w:w="6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koniecznie chce wykupić (coś) ze swojej dziesięciny, to dołoży do niej jej jedną piątą.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2024-04-29T18:03:12Z</dcterms:modified>
</cp:coreProperties>
</file>