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rozmaże (nieco) z tej krwi na rogach ołtarza wonnego kadzidła,* (stojącego) przed obliczem JAHWE w namiocie spotkania, a całą krew byka wyleje u podstawy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rozmaże nieco z tej krwi na rogach ołtarza kadzidlanego stojącego przed JAHWE w namiocie spotkania, a całą resztę krwi cielca wyleje u podstawy ołtarza całopalnego,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pomaże tą krwią rogi ołtarza wonnego kadzidła, który jest przed JAHWE w Namiocie Zgromadzenia; resztę zaś krwi tego cielca wyleje u podstawy ołtarza całopalenia, który jest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pomaże kapłan krwią oną rogi ołtarza kadzenia wonnego, przed obliczem Pańskiem, który jest w namiocie zgromadzenia, a ostatek krwi onego cielca wyleje u spodku ołtarza całopalenia, który jest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z tejże krwie na rogi ołtarza kadzenia nawdzięczniejszego JAHWE, który jest w przybytku świadectwa, a ostatek wszytek krwie wyleje na podstawek ołtarza całopalenia, który jest w weszciu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pomaże kapłan krwią rogi ołtarza wonnego kadzenia, który stoi wobec Pana w Namiocie Spotkania. Całą zaś krew cielca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rozmaże nieco z tej krwi po rogach ołtarza kadzenia stojącego przed Panem w Namiocie Zgromadzenia, resztę zaś krwi cielca wyleje u podstawy ołtarza całopaleń,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krwią rogi ołtarza wonnego kadzenia, który stoi przed JAHWE w Namiocie Spotkania. Całą resztę krwi cielca wyleje na podstawę ołtarza ofiar całopalnych,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pomaże krwią rogi ołtarza wonnego kadzenia, który stoi przed JAHWE w Namiocie Spotkania. Pozostałą krew cielca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Przeniesie też [kapłan] nieco krwi na rogi ołtarza z wonnym kadzidłem, który stoi przed Jahwe w Namiocie Zjednoczenia; całą zaś [resztę] krwi cielca wyleje u podstawy ołtarza całopalenia, znajdującego się przed wejściem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pomaże kohen częścią [tej] krwi rogi ołtarza wonnego kadzidła, który jest w Namiocie Wyznaczonych Czasów, przed Bogiem. A całą [pozostałą] krew młodego byka wyleje u podstawy ołtarza oddań wstępujących [ola],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крови теляти на роги жертівника зложеного кадила, що перед Господом, який є в шатрі свідчення. І всю кров теляти пролиє при ногах жертівника всепалення, який є у дверях шатра свідченя.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także pomaże krwią narożniki ołtarza do wonnego kadzidła, który jest przed WIEKUISTYM, w Przybytku Zboru. Zaś całą pozostałą krew cielca wyleje u podstawy ofiarnicy całopaleń, która jest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obliczem JAHWE kapłan posmaruje niewielką ilością krwi rogi ołtarza wonnego kadzidła, który jest w namiocie spotkania, a całą resztę krwi byka wyleje u podstawy ołtarza całopalnego, który jest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2024-04-27T19:14:23Z</dcterms:modified>
</cp:coreProperties>
</file>