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Aaronowi i jego synom tak: Takie jest prawo dotyczące ofiary całopalnej: Ta ofiara całopalna pozostaje na palenisku ołtarza przez całą noc aż do rana, a ogień ołtarza będzie na nim 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2024-05-19T02:59:57Z</dcterms:modified>
</cp:coreProperties>
</file>