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nicością, dziełem kpiny, w czasie swego nawiedzenia zginą!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niczym, są dziełem kpiny, w czasie nawiedzenia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marnością i dziełem błędów; w czasie swego nawiedzenia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Marnością są, a dziełem błędów; czasu nawiedzenia swego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Nikczemne są i dzieło śmiechu godne, czasu nawiedzenia ich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nicością, tworem śmiesznym, zginą, gdy nadejdzie czas obrachunku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nicością, dziełem wartym śmiechu, które w czasie swojego nawiedzenia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nicością, wytworem zasługującym na drwinę. W czasie ich karania –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marnością, dziełami śmiesznymi. W czasie nawiedzenia zostaną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Nicością są one, tworem wartym śmiechu; w czas kary spotka je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марні, діла кпин, в часі їхніх відвідин вони будуть знищені.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marnością, dziełem obłędu; wyginą w czasie swojego nawiedzenia!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marnością, dziełem wartym śmiechu. Znikną, gdy zostanie na nie zwrócona uwaga.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2024-05-02T09:37:15Z</dcterms:modified>
</cp:coreProperties>
</file>