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zawróci żar gniewu JAHWE, aż wykona i wypełni zamysły Jego serca; zrozumiecie to w dniach ostatecznych.*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2024-04-30T19:49:52Z</dcterms:modified>
</cp:coreProperties>
</file>