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wielkie kamienie i ukryj je w zaprawie, w formie do cegieł,* ** która jest w wejściu do domu faraona*** w Tachpanches, na oczach ludzi z Judy,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zaprawie, w formie do cegieł,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מַלְּבֵן ־ּבַּמֶלֶטּבַ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lub: cementowa posadzka (?), ceglany taras (?); wg G: w drzwiach wejściowych, w bramie domu faraona, ἐν προθύροις ἐν πύλῃ τῆς οἰκίας Φαραω. Wg α´, θ´ : w okryciu, ἐν τῳ̂ κρυφίῳ,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בַּלָט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16:1-13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19:1-15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27:1-28:17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32:1-15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5:1-4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37:15-17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budynek królewski w  rodzaju ratusza.]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2024-04-27T15:21:11Z</dcterms:modified>
</cp:coreProperties>
</file>