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5"/>
        <w:gridCol w:w="6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zabił* król Babilonu synów Sedekiasza na jego oczach, podobnie jak wszystkich książąt Judy – zabił ich w Ribli.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zarżnął.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2024-05-19T18:24:22Z</dcterms:modified>
</cp:coreProperties>
</file>