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króla, i wszystkie domy Jerozolimy, i każdy większy dom spalił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on świątynię JAHWE, pałac królewski i co ważniejsze domy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 i dom króla; wszystkie domy Jerozolimy i 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Pański, i dom królewski, i wszystkie domy Jeruzalemskie; owa wszystko budowanie kosztowne popalił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PANski i dom królewski i wszytkie domy Jerozolimskie. I każdy dom wielki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świątynię Pańską i pałac królewski oraz wszystkie domy Jerozolimy; każdy wielki dom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przybytek Pana i pałac królewski, i wszystkie domy Jeruzalemu; wszystkie duże domy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dom JAHWE, dom króla oraz wszystkie domy w Jerozolimie. Wszystkie wielkie budowle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Spalił dom JAHWE i pałac królewski oraz wszystkie domy w Jerozolimie. Każdy ważniejszy budynek w mieście puścił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Świątynię oraz pałac królewski. [Także] wszystkie gmachy Jerozolimy oraz wszystkie większe domy spalił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запалив господний дім і дім царя і всі доми міста, і огнем спалив всякий великий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spalił Przybytek WIEKUISTEGO, dom królewski oraz wszystkie domy Jeruszalaim; wszystkie znaczne domy spalili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spalił dom JAHWE oraz dom królewski i wszystkie domy w Jerozolimie; spalił też ogniem każdy wielki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2024-05-19T18:06:07Z</dcterms:modified>
</cp:coreProperties>
</file>