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były w domu JAHWE, i podstawy, i miedzianą kadź, która była w domu JAHWE, rozbili Chaldejczycy i miedź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brązowych kolumn, które znajdowały się w świątyni JAHWE, podstaw, brązowej kadzi zwanej morzem, która też znajdowała się w świątyni JAHWE, te sprzęty Chaldejczycy rozbili, a brąz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Chaldejczycy rozbili kolumny z brązu,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JAHWE, podstawy i morze z brązu,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JAHWE, a brąz z nich przenieśli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słupy miedziane, które były w domu Pańskim, i podstawki, i morze miedziane, które było w domu Pańskim, potłukli Chaldejczycy, i przenieśli wszystkę miedź ich do Babilonu;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też miedziane, które były w domu Pańskim, i podstawki, i morze miedziane, które było w domu PANskim, połamali Chaldejczycy i zabrali wszytkę ich miedź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były w świątyni Pańskiej, podstawy i morze z brązu w świątyni Pańskiej, a cały brąz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kolumny spiżowe w przybytku Pana, jak i podwozia, i spiżową kadź, która była w przybytku Pana, porozbijali Chaldejczycy i spiż z nich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połamali kolumny z brązu, które znajdowały się w domu JAHWE, podstawy i morze z brązu, które były w domu JAHWE, a cały brąz z nich zanieśli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Babilończycy pokruszyli kolumny z brązu, które stały przed domem JAHWE, wózki z brązu, a także „morze” wykonane z brązu i cały brąz wywieźli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Chaldejczycy potrzaskali spiżowe kolumny należące do Świątyni Jahwe, a także podstawy i zbiornik miedziany ze Świątyni Jahwe, a wszystek spiż [uzyskany] z tego wywieźli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мідяні стовпи, що в господньому домі, і підстави і мідяне море, що в господньому домі, халдеї розбили і взяли їхню мідь і віднесли до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miedziane kolumny, które były w Przybytku WIEKUISTEGO, podnóża oraz miedziany wodozbiór, który stał w Przybytku WIEKUISTEGO, Kasdejczycy połamali i całą ich miedź uprowadzili do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miedziane kolumny, które należały do domu JAHWE, oraz wózki i miedziane morze, i które było w domu JAHWE, Chaldejczycy porozbijali i wszystką miedź z nich wzięli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2024-05-19T19:06:47Z</dcterms:modified>
</cp:coreProperties>
</file>