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1"/>
        <w:gridCol w:w="6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mu się wspominało żadnych jego nieprawości, które popełnił, będzie żył dzięki sprawiedliwości, którą czynił.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2024-04-29T20:52:30Z</dcterms:modified>
</cp:coreProperties>
</file>