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potężne konary, na berła dla panujących. I wybujała swym wzrostem między splotami listowia, i widoczna była w swej wysokości, dzięki swym licznym gałęziom.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2024-05-04T21:29:11Z</dcterms:modified>
</cp:coreProperties>
</file>