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1"/>
        <w:gridCol w:w="2174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Dedan handlował z tobą czaprakami* do jazdy konnej.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czapraki, </w:t>
      </w:r>
      <w:r>
        <w:rPr>
          <w:rtl/>
        </w:rPr>
        <w:t>חֹפֶׁש</w:t>
      </w:r>
      <w:r>
        <w:rPr>
          <w:rtl w:val="0"/>
        </w:rPr>
        <w:t xml:space="preserve"> (chofesz),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2024-05-02T18:54:15Z</dcterms:modified>
</cp:coreProperties>
</file>