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zapewniły mu wzrost, otchłań wyniosła wysoko, jej strumienie opływały miejsce jego zasadzenia, a (tylko) jej potoki* sięgały do wszystkich (innych) drzew 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zapewniała mu wzrost, źródła otchłani wyniosły go wysoko, jej strumienie opływały miejsce, w którym rósł, pojąc inne drzewa tylko wodą z potoków.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dodały mu wzrostu i głębiny go wywyższyły, ich rzeki roztoczyły dokoła jego korzeń i puściły swoje strumienie ku wszystkim drzewom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mu wzrost dały, głębokość go wywyższyła, a rzekami jej otoczony był w około korzeń jego, a strumienie tylko swoje wypuszczała na wszystkie drzewa polne,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go wychowały, głębokość go wywyższyła, rzeki jej płynęły około korzenia jego i strumienie swe puściła do wszech 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dodały mu wzrostu, Otchłań go wywyższyła, sprawiając, że ich strumienie płynęły dokoła miejsca, gdzie był zasadzony, i swoje potoki kierowały do wszystkich 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go wykarmiły, pratoń wyniosła go wysoko, swoje strumienie roztoczyła dokoła miejsca, gdzie był zasadzony, a swoje potoczki puściła do wszystkich 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czyniła go wielkim. Głębina go wywyższała, kierując swe strumienie wokół miejsca, gdzie był posadzony. A swe kanały kierowała ku wszystkim drzewom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uczyniły go wielkim, otchłań go wywyższyła, kierując swoje strumienie do miejsca, gdzie był posadzony. A swoje strumyki puściła ku wszystkim drzewom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sprawiała, że rósł. Głębiny podziemne uczyniły go wysokim, rozlewając nurty swych wód wokół miejsca, gdzie wzrastał, a swe strumienie kierowały ku wszystkim polnym drzewom.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вигодувала його, безодня підняла його, свої ріки він привів довкруги своїх посаджень і свої часті післав до всіх дерев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go wypielęgnowały, a toń go wyniosła, roztaczając swe rzeki wokoło jego pnia; a swe kanały prowadziła do wszelkich polnych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uczyniły go wielkim; głębina wodna sprawiła, że urósł wysoki. Swymi strumieniami opływała ze wszystkich stron miejsce, gdzie był posadzony, a swe kanały skierowała ku wszystkim drzewom polnym.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potoki, ּ</w:t>
      </w:r>
      <w:r>
        <w:rPr>
          <w:rtl/>
        </w:rPr>
        <w:t>תְעָֹלתֶיהָ</w:t>
      </w:r>
      <w:r>
        <w:rPr>
          <w:rtl w:val="0"/>
        </w:rPr>
        <w:t xml:space="preserve"> (te‘aloteha), może chodzi o pomniejsze strumyczki.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2024-04-29T06:04:36Z</dcterms:modified>
</cp:coreProperties>
</file>