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kawałki drewna, na których umieścisz (napis), w twojej ręce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te dwa kawałki drewna, z umieszczonym na nich napisem, w swoim ręku, tak by je wszyscy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drewna, na których napiszesz, będą w twoim ręku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one drewna, na których napiszesz, w ręce twojej przed oczyma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drewna, na których napiszesz w ręce twej,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drewna, na których będziesz pisał, będą przed ich oczami w twym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kawałki drewna, na których umieścisz napis, będą na ich oczach w twoim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Drewna, na których napisałeś, będą w twojej ręce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widzieć w twoim ręku oba kawałki drewna, na których umieściłeś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Drewna, na których położyłeś napis, trzymaj w swej ręce przed ich oczyma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палиці, на яких ти написав на них, в твоїй руці перед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pręty na których to napiszesz, miej przed ich oczyma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laski, na których piszesz, miej w swej ręce przed ich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2024-04-27T08:46:21Z</dcterms:modified>
</cp:coreProperties>
</file>