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z nimi na wieki.* I okażę im łaskę** i rozmnożę ich,*** i postawię swoją świątynię wśród nich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Będzie to przymierze wieczne. Okażę im łaskę i rozmnożę ich, i moją świątynię umieszczę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nimi przymierze pokoju, które będzie przymierzem wiecznym z nimi. Osadzę ich i rozmnożę, i umieszczę swoją świątynię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też z nimi przymierze pokoju, a przymierze wieczne będzie z nimi; i osadzę ich i rozmnożę ich, i założę świątnicę moję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przymierze wieczne będzie im: i ugruntuję je, i rozmnożę, i dam świątynię moję w pośrzodku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pokoju: będzie to wiekuiste przymierze z nimi. Osadzę ich i rozmnożę, a mój przybytek pośród nich umieszczę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wieczne z nimi. Okażę im łaskę, rozmnożę ich i postawię swoją świątynię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z nimi wieczne przymierze. Osadzę ich i rozmnożę. Pośród nich umieszczę Mój przybytek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to wieczne przymierze. Osadzę ich i rozmnożę. Umieszczę pośród nich moją świątynię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[to] wieczne przymierze z nimi. Osadzę ich i rozmnożę, i na zawsze umieszczę pośród nich moje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заповім їм завіт миру, з ними буде вічний завіт. І Я поставлю посеред них на віки мої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– będzie ono z nimi Przymierzem Wiecznym. I osadzę ich, i ich rozmnożę, i pośród nich, na wieki ustanowię Moją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pokoju; będzie to przymierze z nimi po czas niezmierzony. I wyznaczę im miejsce oraz ich pomnożę, i umieszczę pośród nich moje sanktuarium na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24:5&lt;/x&gt;; &lt;x&gt;290 55:3&lt;/x&gt;; &lt;x&gt;290 61:8&lt;/x&gt;; &lt;x&gt;300 32:40&lt;/x&gt;; &lt;x&gt;300 50:5&lt;/x&gt;; &lt;x&gt;330 16:60&lt;/x&gt;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okażę im łaskę, ּ</w:t>
      </w:r>
      <w:r>
        <w:rPr>
          <w:rtl/>
        </w:rPr>
        <w:t>ונְתַּתִים</w:t>
      </w:r>
      <w:r>
        <w:rPr>
          <w:rtl w:val="0"/>
        </w:rPr>
        <w:t xml:space="preserve"> (unetattim), lub: i dam im (hojnie).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okażę  im  łaskę  i  rozmnożę  ich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2024-04-27T10:33:42Z</dcterms:modified>
</cp:coreProperties>
</file>