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wnękami była przegroda: jeden łokieć – i jeden łokieć przegrody z drugiej (strony). A wnęka: sześć łokci z jednej i sześć łokci z drugiej (strony).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wnękami znajdowała się przegroda. Z każdej strony miała ona łokieć grubości. Co do wnęk, to miały po sześć łokci, zarówno z jednej, jak i z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wnękami była także przegroda na jeden łokieć, jeden łokieć miała też przegroda po drugiej stronie.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wnęka miała po sześć łokci z jednej i sześć łokci z 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też wystawa przed komorami na jeden łokieć, także wystawa z drugiej strony na jeden łokieć, a każda też komora na sześć łokci z jednej, a na sześć łokci z 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kraj przed komorami na jeden łokieć, a łokieć drugi końca z obu stron; a komory na sześć łokiet były stąd i zowąd.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wnękami była przegroda po jednym łokciu z jednej i z drugiej strony, każda wnęka zaś miała sześć łokci z jednej i z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wnękami było ogrodzenie szerokości jednego łokcia z każdej strony, a wnęka miała sześć łokci z każdej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wnękami była przegroda. Miała ona jeden łokieć szerokości i jeden łokieć miała też przegroda z przeciwnej strony. Wnęka miała sześć łokci szerokości z jednej i sześć łokci z 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wnękami była przegroda na jeden łokieć. Jeden łokieć miała też przegroda z przeciwnej strony. Wnęka miała po sześć łokci z każdej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niszami znajdowała się balustrada. Po jednym łokciu miała balustrada z każdej strony. [Każda] nisza mierzyła sześć łokci po jednej i sześć łokci po drugiej [stronie].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лікоть, що сходився перед лицем покоїв звідси і звідти, і покій шість ліктів звідси і шість ліктів звідти.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balustrada przed strażnicami miała jeden łokieć wysokości; także jeden łokieć miała balustrada z przeciwległej strony. Zaś każda strażnica miała sześć łokci z jednej i sześć łokci z 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ogrodzony pas przed wartowniami miał jeden łokieć i po obu stronach był odrodzony pas na jeden łokieć. A wartownia miała sześć łokci z jednej strony i sześć łokci z drugiej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2024-05-09T00:53:52Z</dcterms:modified>
</cp:coreProperties>
</file>