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do bramy zewnętrznej świątyni zwróconej na wschód, a była ona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2024-04-27T11:10:22Z</dcterms:modified>
</cp:coreProperties>
</file>