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zadbał o powodzenie Szadraka, Meszaka i Abed-Nega w powierzonej im 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wywyższył Szadraka, Meszaka i Abed-Nego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zacnie wywyższył Sadracha, Mesacha i Abednega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podwyższył Sydracha, Misacha i Abenaga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zachowaliśmy ani nie wypełnialiśmy tego, co nam nakazałeś, by się nam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przywrócił Szadrachowi, Meszachowi i Abed-Negowi dawne powodzenie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obdarzył Szadraka, Meszaka i Abed-Nego godnościami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i nie wypełnialiśmy tego, co nam nakazałeś, aby się nam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ani nie czyniliśmy, jak nam nakazałeś, ażeby nam było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ми не зберегли, ані не зробили так як Ти нам заповів, щоб нам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król bardzo wywyższył Szaraka, Meszaka i Abednego w babilońskiej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zapewnił Szadrachowi, Meszachowi i Abed-Negowi powodzenie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2024-04-28T12:02:43Z</dcterms:modified>
</cp:coreProperties>
</file>