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tych rogów wyrósł kolejny mały róg. Następnie mocno się rozrósł w kierunku południowym i wschodnim, i w kierunku uosobienia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mały róg, a ten bardzo wzrastał ku południu, ku wschodowi i ku wspaniałej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mały, a ten wielce urósł ku południowi, i ku wschodowi i ku ziemi ozdobnej;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róg jeden mały i zstał się wielkim na Południe, i na Wschód, i na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i wzrastał nadmiernie ku południowi, ku wschodowi i ku wspaniałemu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wyrósł inny mały róg, który bardzo wyrósł ku południowi i ku wschodowi, i ku prześlicznej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jednej z nich wyłonił się mały róg, który szybko rósł ku południowi, ku wschodowi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wyrósł inny, mały róg, który bardzo wzrastał ku południu, ku wschodowi i ku wspaniałemu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z nich wyszedł jeden mały róg i rósł bardzo w kierunku południa, w kierunku wschodu i w kierunku ozdoby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одного з них вийшов один сильний ріг і став предуже великий до півдня і на схід і до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nich, wyszedł jeden mały róg, co wielce wyrósł ku południowi, ku wschodowi oraz 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inny róg, mały, i rósł coraz bardziej ku południowi i ku wschodowi oraz ku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2024-04-29T23:13:09Z</dcterms:modified>
</cp:coreProperties>
</file>