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gubiony z powodu braku poznania, ponieważ ty odrzuciłeś poznanie – i odrzucę cię, byś mi nie był kapłanem, a ponieważ zapomniałeś o Prawie swego Boga, Ja też zapomnę o twych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2024-04-29T09:27:00Z</dcterms:modified>
</cp:coreProperties>
</file>