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nie ma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sidła na ziemi, jeśli nie ma pułapki? Czy podniesie się sidła z ziemi, jeśli nic nie schwytały?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 wpadnie w sidło na ziemi, gdyby sidła nie było? Izali będzie podniesione sidło z ziemi, gdyby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wpadnie ptak do sidła na ziemi bez ptasznika? Izali wezmą sidło z ziemie pierwej, niżli co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spada ptak na ziemię, jeśli nie było [zastawionego] sidła? Czyż się unosi pułapka nad ziemią, zanim coś schwytała?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jeżeli nie było przynęty? Czy odskoczy sidło od ziemi, jeżeli nic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sidło na ziemi, jeśli nie zastawiono pułapki? Czy sidło uniesie się z ziemi, zanim coś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sidła nie było? Czy odskoczy sidło od ziemi, dopóki się w nie coś nie złapie?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wpadnie ptak w pułapkę na ziemi, jeśli tam nie ma dla niego przynęty? Czy potrzask podskoczy z ziemi, jeśli niczego nie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впаде птах на землю без ловця? Чи відкриється засідка на землі без того, щоб щось вхопити?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spadnie w sidło na ziemi, gdyby dla niego nie było sideł? Czy pułapka podniesie się sama z ziemi, jeśli w niej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wypadnie w pułapkę na ziemi, gdy nie zastawiono na niego sidła? Czy pułapka podrywa się z ziemi, gdy zupełnie nic nie chwyciła?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2024-04-29T23:06:43Z</dcterms:modified>
</cp:coreProperties>
</file>