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 Asmon, granica skręci ku Potokowi Egipskiemu,* a jej krańce sięgać będą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Asmon skręci ku Potokowi Egipskiemu i krańcami sięgnie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granica skręci od Asmon aż do rzeki Egiptu, a skończy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zakrąży ta granica od Asmon aż do rzeki Egipskiej, a skończy się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kołem granica od Asemony aż do potoka Egipskiego, i morza wielkiego brzegiem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Asmon pobiegnie w kierunku Potoku Egipskiego i zakończy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Asmon granica ta skręci ku Rzece Egipskiej i sięgać będzie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Asmon granica skręci w kierunku Potoku Egipskiego i zakończy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Asmonu pobiegnie wzdłuż Potoku Egipskiego i dojdzie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Acmon zwróci się ta granica ku Potokowi Egipskiemu, a krańce jej sięgną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granica skręci od Acmon ku rzece Micrajim i jej krańce będą przy Morzu [Wielkim].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обійде границі від Асемони до єгипетского потока і виходом (кінцем) буде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od Acmon, ta granica zakrąży ku potokowi egipskiemu, a jej końce będą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Acmonie granica zmieni kierunek ku Dolinie Potoku Egipskiego, a jej kraniec sięgnie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15:4&lt;/x&gt;; &lt;x&gt;110 8:65&lt;/x&gt;; &lt;x&gt;120 24:7&lt;/x&gt;; &lt;x&gt;140 7:8&lt;/x&gt;; &lt;x&gt;290 27:12&lt;/x&gt;;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2024-05-08T20:54:56Z</dcterms:modified>
</cp:coreProperties>
</file>