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uderzy kogoś narzędziem żelaznym tak, że ten umrze, to jest mordercą – morderca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uderzy kogoś narzędziem żelaznym tak, że uderzony umrze, to sprawca jest mordercą — morderca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uderzy go przedmiotem żelaznym, tak że ten umrze,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go żelazną bronią uderzył, tak żeby umarł, mężobójcą jest; śmiercią umrze on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żelazem ą umarłby, który uderzony jest, winien będzie mężobójstwa i sam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kogoś jednak tak pobił przedmiotem żelaznym, iż tamten umarł, jest zabójcą, a jako taki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narzędziem żelaznym uderzył kogoś tak, że umarł, to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uderzył kogoś przedmiotem z żelaza, przez co tamten zmarł, jest zabójcą. Taki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drugiego człowieka przedmiotem żelaznym i spowoduje jego śmierć, jest zabójcą i 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[drugiego] przedmiotem żelaznym, powodując jego śmierć, jest on mordercą i musi ponieść śmierć jako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raził innego żelaznym przedmiotem [obojętnej wielkości] i [uderzony] umarł, jest mordercą. Morderca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забє його залізним знаряддям, і згине, він убивця; смертю хай помре убивця.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kogoś ugodził żelaznym narzędziem, tak że umarł jest mordercą; morderca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uderzył go narzędziem żelaznym, tak iż ten umarł, to jest mordercą. Morderca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2024-04-29T10:51:19Z</dcterms:modified>
</cp:coreProperties>
</file>