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brzytwa nie przejdzie po jego głowie. Aż do wypełnienia się dni, na które oddzielił się dla JAHWE, będzie święty – (pozwoli) rosnąć puklom włosów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2024-04-29T13:36:51Z</dcterms:modified>
</cp:coreProperties>
</file>